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C56" w:rsidRDefault="00B45C56" w:rsidP="00B45C56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B45C56" w:rsidRDefault="00B45C56" w:rsidP="00B45C56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B45C56">
        <w:tc>
          <w:tcPr>
            <w:tcW w:w="5103" w:type="dxa"/>
          </w:tcPr>
          <w:p w:rsidR="00B45C56" w:rsidRDefault="00B4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ноября 2022 года</w:t>
            </w:r>
          </w:p>
        </w:tc>
        <w:tc>
          <w:tcPr>
            <w:tcW w:w="5103" w:type="dxa"/>
          </w:tcPr>
          <w:p w:rsidR="00B45C56" w:rsidRDefault="00B45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 204-ОЗ</w:t>
            </w:r>
          </w:p>
        </w:tc>
      </w:tr>
    </w:tbl>
    <w:p w:rsidR="00B45C56" w:rsidRDefault="00B45C56" w:rsidP="00B45C5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НОВГОРОДСКАЯ ОБЛАСТЬ</w:t>
      </w:r>
    </w:p>
    <w:p w:rsidR="00B45C56" w:rsidRDefault="00B45C56" w:rsidP="00B45C5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ОБЛАСТНОЙ ЗАКОН</w:t>
      </w:r>
    </w:p>
    <w:p w:rsidR="00B45C56" w:rsidRDefault="00B45C56" w:rsidP="00B45C5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ДОПОЛНИТЕЛЬНЫХ МЕРАХ СОЦИАЛЬНОЙ ПОДДЕРЖКИ ОБУЧАЮЩИХСЯ,</w:t>
      </w:r>
    </w:p>
    <w:p w:rsidR="00B45C56" w:rsidRDefault="00B45C56" w:rsidP="00B45C5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ЯВЛЯЮЩИХСЯ ДЕТЬМИ, В ТОМ ЧИСЛЕ ПАСЫНКАМИ И ПАДЧЕРИЦАМИ,</w:t>
      </w:r>
    </w:p>
    <w:p w:rsidR="00B45C56" w:rsidRDefault="00B45C56" w:rsidP="00B45C5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ГРАЖДАН, ПРИЗВАННЫХ НА ВОЕННУЮ СЛУЖБУ ПО МОБИЛИЗАЦИИ,</w:t>
      </w:r>
    </w:p>
    <w:p w:rsidR="00B45C56" w:rsidRDefault="00B45C56" w:rsidP="00B45C5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ГРАЖДАН, ЗАКЛЮЧИВШИХ КОНТРАКТ О ПРОХОЖДЕНИИ ВОЕННОЙ СЛУЖБЫ,</w:t>
      </w:r>
    </w:p>
    <w:p w:rsidR="00B45C56" w:rsidRDefault="00B45C56" w:rsidP="00B45C5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ГРАЖДАН, ЗАКЛЮЧИВШИХ КОНТРАКТ О ДОБРОВОЛЬНОМ СОДЕЙСТВИИ</w:t>
      </w:r>
    </w:p>
    <w:p w:rsidR="00B45C56" w:rsidRDefault="00B45C56" w:rsidP="00B45C5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ВЫПОЛНЕНИИ ЗАДАЧ, ВОЗЛОЖЕННЫХ НА ВООРУЖЕННЫЕ СИЛЫ</w:t>
      </w:r>
    </w:p>
    <w:p w:rsidR="00B45C56" w:rsidRDefault="00B45C56" w:rsidP="00B45C5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РОССИЙСКОЙ ФЕДЕРАЦИИ, СОТРУДНИКОВ, НАХОДЯЩИХСЯ</w:t>
      </w:r>
    </w:p>
    <w:p w:rsidR="00B45C56" w:rsidRDefault="00B45C56" w:rsidP="00B45C5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СЛУЖЕБНОЙ КОМАНДИРОВКЕ В ЗОНЕ ДЕЙСТВИЯ СПЕЦИАЛЬНОЙ</w:t>
      </w:r>
    </w:p>
    <w:p w:rsidR="00B45C56" w:rsidRDefault="00B45C56" w:rsidP="00B45C5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ВОЕННОЙ ОПЕРАЦИИ, А ТАКЖЕ ДЕТЬМИ, В ТОМ ЧИСЛЕ ПАСЫНКАМИ</w:t>
      </w:r>
    </w:p>
    <w:p w:rsidR="00B45C56" w:rsidRDefault="00B45C56" w:rsidP="00B45C5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 ПАДЧЕРИЦАМИ, ТАКИХ ГРАЖДАН, СОТРУДНИКОВ, ПОГИБШИХ</w:t>
      </w:r>
    </w:p>
    <w:p w:rsidR="00B45C56" w:rsidRDefault="00B45C56" w:rsidP="00B45C5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(УМЕРШИХ) ИЛИ СТАВШИХ ИНВАЛИДАМИ В РЕЗУЛЬТАТЕ УЧАСТИЯ</w:t>
      </w:r>
    </w:p>
    <w:p w:rsidR="00B45C56" w:rsidRDefault="00B45C56" w:rsidP="00B45C5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СПЕЦИАЛЬНОЙ ВОЕННОЙ ОПЕРАЦИИ, НА 2022 - 2024 ГОДЫ,</w:t>
      </w:r>
    </w:p>
    <w:p w:rsidR="00B45C56" w:rsidRDefault="00B45C56" w:rsidP="00B45C5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 О НАДЕЛЕНИИ ОРГАНОВ МЕСТНОГО САМОУПРАВЛЕНИЯ</w:t>
      </w:r>
    </w:p>
    <w:p w:rsidR="00B45C56" w:rsidRDefault="00B45C56" w:rsidP="00B45C5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ОТДЕЛЬНЫМИ ГОСУДАРСТВЕННЫМИ ПОЛНОМОЧИЯМИ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Принят</w:t>
      </w:r>
    </w:p>
    <w:p w:rsidR="00B45C56" w:rsidRDefault="00DA60D8" w:rsidP="00B45C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hyperlink r:id="rId6" w:history="1">
        <w:r w:rsidR="00B45C56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Новгородской областной Думы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27.10.2022 N 330-7 ОД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45C56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56" w:rsidRDefault="00B4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56" w:rsidRDefault="00B4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5C56" w:rsidRDefault="00B45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B45C56" w:rsidRDefault="00B45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областных законов Новгородской области</w:t>
            </w:r>
          </w:p>
          <w:p w:rsidR="00B45C56" w:rsidRDefault="00B45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30.11.2022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222-ОЗ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28.08.2023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376-ОЗ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15.12.2023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444-ОЗ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B45C56" w:rsidRDefault="00B45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25.06.2024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526-ОЗ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56" w:rsidRDefault="00B45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Настоящий областной закон регулирует отношения, связанные с предоставлением дополнительных мер социальной поддержки отдельным категориям обучающихся, являющихся детьми, в том числе пасынками и падчерицами, граждан, призванных на военную службу по мобилизации в Вооруженные Силы Российской Федерации в соответствии с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Президента Российской Федерации от 21 сентября 2022 года N 647 "Об объявлении частичной мобилизации в Российской Федерации" (далее - гражданин, призванный на военную службу по мобилизации),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 (далее - гражданин, заключивший контракт о добровольном содействии), участвующих в специальной военной операции на территориях Украины, Донецкой Народной Республики и Луганской Народной Республики, начиная с 24 февраля 2022 года, а также сотрудников </w:t>
      </w:r>
      <w:r>
        <w:rPr>
          <w:rFonts w:ascii="Arial" w:hAnsi="Arial" w:cs="Arial"/>
          <w:sz w:val="20"/>
          <w:szCs w:val="20"/>
        </w:rPr>
        <w:lastRenderedPageBreak/>
        <w:t>органов внутренних дел, 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Федерации,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Федерации, находящихся в служебной командировке в зоне действия специальной военной операции на территориях Украины, Донецкой Народной Республики и Луганской Народной Республики, начиная с 24 февраля 2022 года, и приграничных территориях субъектов Российской Федерации, прилегающих к районам проведения специальной военной операции (далее - сотрудник, находящийся в служебной командировке), а также детьми, в том числе пасынками и падчерицами, таких граждан, сотрудников, погибших (умерших) в результате участия в специальной военной операции (далее - погибшие (умершие) граждане, сотрудники) или ставших инвалидами I группы в результате участия в специальной военной операции (далее - граждане, сотрудники, ставшие инвалидами).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областных законов Новгородской области от 30.11.2022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N 222-ОЗ</w:t>
        </w:r>
      </w:hyperlink>
      <w:r>
        <w:rPr>
          <w:rFonts w:ascii="Arial" w:hAnsi="Arial" w:cs="Arial"/>
          <w:sz w:val="20"/>
          <w:szCs w:val="20"/>
        </w:rPr>
        <w:t xml:space="preserve">, от 28.08.2023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N 376-ОЗ</w:t>
        </w:r>
      </w:hyperlink>
      <w:r>
        <w:rPr>
          <w:rFonts w:ascii="Arial" w:hAnsi="Arial" w:cs="Arial"/>
          <w:sz w:val="20"/>
          <w:szCs w:val="20"/>
        </w:rPr>
        <w:t xml:space="preserve">, от 15.12.2023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N 444-ОЗ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Статья 1. Дополнительные меры социальной поддержки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37"/>
      <w:bookmarkEnd w:id="1"/>
      <w:r>
        <w:rPr>
          <w:rFonts w:ascii="Arial" w:hAnsi="Arial" w:cs="Arial"/>
          <w:sz w:val="20"/>
          <w:szCs w:val="20"/>
        </w:rPr>
        <w:t>1. Право на дополнительные меры социальной поддержки имеют дети, в том числе пасынки и падчерицы,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сотрудников, находящихся в служебной командировке, а также погибших (умерших) граждан, сотрудников; граждан, сотрудников, ставших инвалидами, которые обучаются: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областных законов Новгородской области от 30.11.2022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N 222-ОЗ</w:t>
        </w:r>
      </w:hyperlink>
      <w:r>
        <w:rPr>
          <w:rFonts w:ascii="Arial" w:hAnsi="Arial" w:cs="Arial"/>
          <w:sz w:val="20"/>
          <w:szCs w:val="20"/>
        </w:rPr>
        <w:t xml:space="preserve">, от 28.08.2023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N 376-ОЗ</w:t>
        </w:r>
      </w:hyperlink>
      <w:r>
        <w:rPr>
          <w:rFonts w:ascii="Arial" w:hAnsi="Arial" w:cs="Arial"/>
          <w:sz w:val="20"/>
          <w:szCs w:val="20"/>
        </w:rPr>
        <w:t xml:space="preserve">, от 15.12.2023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N 444-ОЗ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по программам основного общего и среднего общего образования в областных государственных и муниципальных (расположенных на территории Новгородской области) общеобразовательных организациях (далее - областные образовательные организации, муниципальные образовательные организации) в виде бесплатного горячего питания не менее одного раза в день из расчета 117 рублей в день на одного обучающегося;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Областного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Новгородской области от 15.12.2023 N 444-ОЗ)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по программам среднего профессионального образования в областных государственных профессиональных образовательных организациях (далее - областные образовательные организации) в виде бесплатного горячего питания не менее одного раза в день из расчета 117 рублей в день на одного обучающегося либо компенсации за питание в размере 117 рублей за учебный день по выбору заявителя;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Областного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Новгородской области от 15.12.2023 N 444-ОЗ)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по программам среднего профессионального образования в федеральных образовательных организациях (расположенных на территории Новгородской области) (далее - федеральная образовательная организация) в виде компенсации за питание в размере 117 рублей за учебный день.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Областного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Новгородской области от 15.12.2023 N 444-ОЗ)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45"/>
      <w:bookmarkEnd w:id="2"/>
      <w:r>
        <w:rPr>
          <w:rFonts w:ascii="Arial" w:hAnsi="Arial" w:cs="Arial"/>
          <w:sz w:val="20"/>
          <w:szCs w:val="20"/>
        </w:rPr>
        <w:t>2. Дополнительные меры социальной поддержки в виде обеспечения бесплатным горячим питанием (компенсацией за питание) предоставляются при условии неполучения обучающимися мер социальной поддержки по обеспечению питанием в соответствии с федеральными законами, иными нормативными правовыми актами Российской Федерации, иными областными законами и (или) нормативными правовыми актами Новгородской области.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Статья 2. Порядок предоставления дополнительных мер социальной поддержки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Дополнительные меры социальной поддержки предоставляются на основании письменного заявления обучающегося, достигшего возраста восемнадцати лет, родителя или иного лица, действующего в интересах несовершеннолетнего обучающегося, при наличии документов, указанных в </w:t>
      </w:r>
      <w:hyperlink w:anchor="Par51" w:history="1">
        <w:r>
          <w:rPr>
            <w:rFonts w:ascii="Arial" w:hAnsi="Arial" w:cs="Arial"/>
            <w:color w:val="0000FF"/>
            <w:sz w:val="20"/>
            <w:szCs w:val="20"/>
          </w:rPr>
          <w:t>части 2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статьи. Одновременно с подачей заявления заявитель дает согласие на обработку персональных данных.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Заявление о предоставлении дополнительной меры социальной поддержки с приложением документов, указанных в </w:t>
      </w:r>
      <w:hyperlink w:anchor="Par51" w:history="1">
        <w:r>
          <w:rPr>
            <w:rFonts w:ascii="Arial" w:hAnsi="Arial" w:cs="Arial"/>
            <w:color w:val="0000FF"/>
            <w:sz w:val="20"/>
            <w:szCs w:val="20"/>
          </w:rPr>
          <w:t>части 2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подается один раз в учебном году.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51"/>
      <w:bookmarkEnd w:id="3"/>
      <w:r>
        <w:rPr>
          <w:rFonts w:ascii="Arial" w:hAnsi="Arial" w:cs="Arial"/>
          <w:sz w:val="20"/>
          <w:szCs w:val="20"/>
        </w:rPr>
        <w:t>2. К заявлению о предоставлении дополнительной меры социальной поддержки прилагаются следующие документы: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справка, подтверждающая факт призыва родителя на военную службу по мобилизации или заключения родителем контракта о прохождении военной службы (контракта о добровольном содействии в выполнении задач, возложенных на Вооруженные Силы Российской Федерации), а также участие родителя в специальной военной операции, начавшейся 24 февраля 2022 года, либо справка, подтверждающая нахождение родителя в служебной командировке в зоне действия специальной военной операции на территориях Украины, Российской Федерации: Донецкой Народной Республики, Луганской Народной Республики, Запорожской области и Херсонской области, а также приграничных к ним территориях субъектов Российской Федерации (для обучающихся, являющихся детьми, в том числе пасынками и падчерицами,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сотрудников, находящихся в служебной командировке);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областных законов Новгородской области от 30.11.2022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N 222-ОЗ</w:t>
        </w:r>
      </w:hyperlink>
      <w:r>
        <w:rPr>
          <w:rFonts w:ascii="Arial" w:hAnsi="Arial" w:cs="Arial"/>
          <w:sz w:val="20"/>
          <w:szCs w:val="20"/>
        </w:rPr>
        <w:t xml:space="preserve">, от 28.08.2023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N 376-ОЗ</w:t>
        </w:r>
      </w:hyperlink>
      <w:r>
        <w:rPr>
          <w:rFonts w:ascii="Arial" w:hAnsi="Arial" w:cs="Arial"/>
          <w:sz w:val="20"/>
          <w:szCs w:val="20"/>
        </w:rPr>
        <w:t xml:space="preserve">, от 15.12.2023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N 444-ОЗ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1-1) копия удостоверения члена семьи погибшего (умершего) ветерана боевых действий (для обучающихся, являющихся детьми, в том числе пасынками и падчерицами, погибших (умерших) граждан, сотрудников);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1-1 введен Областным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Новгородской области от 28.08.2023 N 376-ОЗ; в ред. Областного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Новгородской области от 15.12.2023 N 444-ОЗ)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1-2) копии документов, подтверждающих гибель (смерть)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сотрудников, находящихся в служебной командировке, в результате участия в специальной военной операции (для обучающихся, являющихся детьми, в том числе пасынками и падчерицами, погибших (умерших) граждан, сотрудников);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1-2 введен Областным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Новгородской области от 28.08.2023 N 376-ОЗ; в ред. Областного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Новгородской области от 15.12.2023 N 444-ОЗ)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1-3) копия документа либо сведения, подтверждающие факт установления инвалидности, выдаваемые федеральными государственными учреждениями медико-социальной экспертизы (для обучающихся, являющихся детьми, в том числе пасынками и падчерицами, граждан, сотрудников, ставших инвалидами).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Областного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Новгородской области от 15.12.2023 N 444-ОЗ)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Сведения, предусмотренные настоящим пунктом, в течение 5 рабочих дней со дня поступления заявления о предоставлении дополнительной меры социальной поддержки запрашиваются в порядке межведомственного информационного взаимодействия в соответствующих органах (организациях), в распоряжении которых находится необходимая информация.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Указанные сведения не запрашиваются в случае, если они представлены заявителем по собственной инициативе в виде соответствующих документов;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1-3 введен Областным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Новгородской области от 28.08.2023 N 376-ОЗ)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1-4) копия свидетельства либо сведения о заключении брака родителя (отчима, мачехи) обучающегося с гражданином, призванным на военную службу по мобилизации, или гражданином, заключившим контракт о прохождении военной службы, или гражданином, заключившим контракт о добровольном содействии в выполнении задач, или сотрудником, находящимся в служебной командировке, или погибшим (умершим) гражданином, сотрудником или гражданином, сотрудником, ставшими инвалидами (для обучающихся, являющихся пасынками и падчерицами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сотрудников, находящихся в служебной командировке, а также погибших (умерших) граждан, сотрудников или граждан, сотрудников, ставших инвалидами).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Сведения, предусмотренные настоящим пунктом, в течение 5 рабочих дней со дня поступления заявления о предоставлении дополнительной меры социальной поддержки запрашиваются в порядке межведомственного информационного взаимодействия в соответствующих органах (организациях), в распоряжении которых находится необходимая информация.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Указанные сведения не запрашиваются в случае, если они представлены заявителем по собственной инициативе в виде соответствующих документов;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1-4 введен Областным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Новгородской области от 15.12.2023 N 444-ОЗ)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сведения о реквизитах банковского счета в кредитной организации (в случае предоставления дополнительной меры социальной поддержки в виде компенсации на питание);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справка, подтверждающая факт обучения в федеральной образовательной организации, выданная указанной организацией не позднее 10 дней, предшествующих дню подачи заявления (для обучающихся в федеральных образовательных организациях);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копия документа, удостоверяющего личность заявителя (для обучающихся в федеральных образовательных организациях);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копия свидетельства либо сведения о рождении обучающегося (для обучающихся в федеральных образовательных организациях, для обучающихся в областных образовательных организациях и муниципальных образовательных организациях, являющихся пасынками и падчерицами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сотрудников, находящихся в служебной командировке, а также погибших (умерших) граждан, сотрудников или граждан, сотрудников, ставших инвалидами).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Сведения, предусмотренные настоящим пунктом, в течение 5 рабочих дней со дня поступления заявления о предоставлении дополнительной меры социальной поддержки запрашиваются в порядке межведомственного информационного взаимодействия в соответствующих органах (организациях), в распоряжении которых находится необходимая информация.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Указанные сведения не запрашиваются в случае, если они представлены заявителем по собственной инициативе в виде соответствующих документов;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5 в ред. Областного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Новгородской области от 15.12.2023 N 444-ОЗ)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Решение о предоставлении дополнительной меры социальной поддержки либо об отказе в предоставлении дополнительной меры социальной поддержки в виде обеспечения обучающихся горячим питанием или выплаты компенсации за питание (за исключением выплаты компенсации за питание обучающимся федеральных образовательных организаций) на соответствующий учебный год принимается в течение двух рабочих дней со дня поступления заявления и документов, указанных в </w:t>
      </w:r>
      <w:hyperlink w:anchor="Par51" w:history="1">
        <w:r>
          <w:rPr>
            <w:rFonts w:ascii="Arial" w:hAnsi="Arial" w:cs="Arial"/>
            <w:color w:val="0000FF"/>
            <w:sz w:val="20"/>
            <w:szCs w:val="20"/>
          </w:rPr>
          <w:t>части 2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Решение о предоставлении дополнительной меры социальной поддержки либо об отказе в предоставлении дополнительной меры социальной поддержки в виде выплаты компенсации за питание обучающимся федеральных образовательных организаций принимается в течение 10 рабочих дней со дня поступления заявления и документов, указанных в </w:t>
      </w:r>
      <w:hyperlink w:anchor="Par51" w:history="1">
        <w:r>
          <w:rPr>
            <w:rFonts w:ascii="Arial" w:hAnsi="Arial" w:cs="Arial"/>
            <w:color w:val="0000FF"/>
            <w:sz w:val="20"/>
            <w:szCs w:val="20"/>
          </w:rPr>
          <w:t>части 2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Заявитель уведомляется о принятии решения о предоставлении дополнительной меры социальной поддержки либо об отказе в предоставлении дополнительной меры социальной поддержки любым доступным способом, позволяющим проконтролировать получение уведомления, не позднее 3 рабочих дней со дня принятия решения.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Основаниями для принятия решения об отказе в предоставлении дополнительной меры социальной поддержки являются: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отсутствие права на дополнительную меру социальной поддержки в соответствии с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частью 1 статьи 1</w:t>
        </w:r>
      </w:hyperlink>
      <w:r>
        <w:rPr>
          <w:rFonts w:ascii="Arial" w:hAnsi="Arial" w:cs="Arial"/>
          <w:sz w:val="20"/>
          <w:szCs w:val="20"/>
        </w:rPr>
        <w:t xml:space="preserve"> настоящего областного закона;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предоставление неполного комплекта документов, указанных в </w:t>
      </w:r>
      <w:hyperlink w:anchor="Par51" w:history="1">
        <w:r>
          <w:rPr>
            <w:rFonts w:ascii="Arial" w:hAnsi="Arial" w:cs="Arial"/>
            <w:color w:val="0000FF"/>
            <w:sz w:val="20"/>
            <w:szCs w:val="20"/>
          </w:rPr>
          <w:t>части 2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за исключением документов, которые запрашиваются в порядке межведомственного информационного </w:t>
      </w:r>
      <w:r>
        <w:rPr>
          <w:rFonts w:ascii="Arial" w:hAnsi="Arial" w:cs="Arial"/>
          <w:sz w:val="20"/>
          <w:szCs w:val="20"/>
        </w:rPr>
        <w:lastRenderedPageBreak/>
        <w:t>взаимодействия в соответствующих органах (организациях), в распоряжении которых находится необходимая информация;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представление документов с недостоверными сведениями;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несоблюдение условия, указанного в </w:t>
      </w:r>
      <w:hyperlink w:anchor="Par45" w:history="1">
        <w:r>
          <w:rPr>
            <w:rFonts w:ascii="Arial" w:hAnsi="Arial" w:cs="Arial"/>
            <w:color w:val="0000FF"/>
            <w:sz w:val="20"/>
            <w:szCs w:val="20"/>
          </w:rPr>
          <w:t>части 2 статьи 1</w:t>
        </w:r>
      </w:hyperlink>
      <w:r>
        <w:rPr>
          <w:rFonts w:ascii="Arial" w:hAnsi="Arial" w:cs="Arial"/>
          <w:sz w:val="20"/>
          <w:szCs w:val="20"/>
        </w:rPr>
        <w:t xml:space="preserve"> настоящего областного закона.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устранения обстоятельств, являющихся основанием для принятия решения об отказе в предоставлении дополнительной меры социальной поддержки, заявитель вправе повторно обратиться за предоставлением дополнительной меры социальной поддержки в порядке, предусмотренном настоящим областным законом.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 об отказе в предоставлении дополнительной меры социальной поддержки может быть обжаловано в порядке, установленном законодательством Российской Федерации.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3 в ред. Областного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Новгородской области от 25.06.2024 N 526-ОЗ)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Компенсация за питание предоставляется за учебные дни фактического посещения обучающимся образовательной организации.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Размер компенсации за питание обучающимся федеральной образовательной организации устанавливается на основании сведений о посещении обучающимся федеральной образовательной организации в истекшем месяце, которые запрашиваются ежемесячно по соглашению, заключенному уполномоченным Правительством Новгородской области органом исполнительной власти Новгородской области в сфере образования с федеральной образовательной организацией.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Компенсация за питание назначается с первого числа месяца поступления заявления со всеми необходимыми документами, но не ранее даты призыва родителя обучающегося на военную службу по мобилизации, заключения родителем обучающегося контракта о прохождении военной службы (контракта о добровольном содействии в выполнении задач, возложенных на Вооруженные Силы Российской Федерации), направления в служебную командировку.</w:t>
      </w:r>
      <w:proofErr w:type="gramEnd"/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Областного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Новгородской области от 30.11.2022 N 222-ОЗ)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Выплата компенсации за питание осуществляется ежемесячно не позднее 10 числа месяца, следующего за отчетным.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Предоставление дополнительных мер социальной поддержки обеспечивают: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муниципальных образовательных организациях - органы местного самоуправления муниципальных районов, муниципальных округов, городского округа Новгородской области (далее - органы местного самоуправления), наделенные отдельными государственными полномочиями в соответствии со </w:t>
      </w:r>
      <w:hyperlink w:anchor="Par100" w:history="1">
        <w:r>
          <w:rPr>
            <w:rFonts w:ascii="Arial" w:hAnsi="Arial" w:cs="Arial"/>
            <w:color w:val="0000FF"/>
            <w:sz w:val="20"/>
            <w:szCs w:val="20"/>
          </w:rPr>
          <w:t>статьей 3</w:t>
        </w:r>
      </w:hyperlink>
      <w:r>
        <w:rPr>
          <w:rFonts w:ascii="Arial" w:hAnsi="Arial" w:cs="Arial"/>
          <w:sz w:val="20"/>
          <w:szCs w:val="20"/>
        </w:rPr>
        <w:t xml:space="preserve"> настоящего областного закона;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областных образовательных организациях и федеральных образовательных организациях - уполномоченный Правительством Новгородской области орган исполнительной власти Новгородской области в сфере образования.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Органы местного самоуправления, уполномоченный Правительством Новгородской области орган исполнительной власти Новгородской области в сфере образования вправе принимать правовые акты по вопросам предоставления дополнительных мер социальной поддержки.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94"/>
      <w:bookmarkEnd w:id="4"/>
      <w:r>
        <w:rPr>
          <w:rFonts w:ascii="Arial" w:hAnsi="Arial" w:cs="Arial"/>
          <w:sz w:val="20"/>
          <w:szCs w:val="20"/>
        </w:rPr>
        <w:t>6. Предоставление дополнительных мер социальной поддержки детям, в том числе пасынкам и падчерицам,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сотрудников, находящихся в служебной командировке, прекращается в случаях демобилизации, расторжения контракта или завершения служебной командировки, начиная с 1 числа месяца, следующего за месяцем, в котором наступили соответствующие обстоятельства.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Областного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Новгородской области от 15.12.2023 N 444-ОЗ)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Решение о прекращении дополнительных мер социальной поддержки детям, в том числе пасынкам и падчерицам,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</w:t>
      </w:r>
      <w:r>
        <w:rPr>
          <w:rFonts w:ascii="Arial" w:hAnsi="Arial" w:cs="Arial"/>
          <w:sz w:val="20"/>
          <w:szCs w:val="20"/>
        </w:rPr>
        <w:lastRenderedPageBreak/>
        <w:t xml:space="preserve">специальной военной операции, начавшейся 24 февраля 2022 года, сотрудников, находящихся в служебной командировке, принимается в течение 10 рабочих дней со дня получения сведений об основаниях, указанных в </w:t>
      </w:r>
      <w:hyperlink w:anchor="Par94" w:history="1">
        <w:r>
          <w:rPr>
            <w:rFonts w:ascii="Arial" w:hAnsi="Arial" w:cs="Arial"/>
            <w:color w:val="0000FF"/>
            <w:sz w:val="20"/>
            <w:szCs w:val="20"/>
          </w:rPr>
          <w:t>абзаце первом</w:t>
        </w:r>
      </w:hyperlink>
      <w:r>
        <w:rPr>
          <w:rFonts w:ascii="Arial" w:hAnsi="Arial" w:cs="Arial"/>
          <w:sz w:val="20"/>
          <w:szCs w:val="20"/>
        </w:rPr>
        <w:t xml:space="preserve"> настоящей части.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Областного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Новгородской области от 15.12.2023 N 444-ОЗ)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6 введена Областным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Новгородской области от 28.08.2023 N 376-ОЗ)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bookmarkStart w:id="5" w:name="Par100"/>
      <w:bookmarkEnd w:id="5"/>
      <w:r>
        <w:rPr>
          <w:rFonts w:ascii="Arial" w:hAnsi="Arial" w:cs="Arial"/>
          <w:b/>
          <w:bCs/>
          <w:sz w:val="20"/>
          <w:szCs w:val="20"/>
        </w:rPr>
        <w:t>Статья 3. Наделение органов местного самоуправления отдельными государственными полномочиями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02"/>
      <w:bookmarkEnd w:id="6"/>
      <w:r>
        <w:rPr>
          <w:rFonts w:ascii="Arial" w:hAnsi="Arial" w:cs="Arial"/>
          <w:sz w:val="20"/>
          <w:szCs w:val="20"/>
        </w:rPr>
        <w:t>1. Наделить органы местного самоуправления отдельными государственными полномочиями по предоставлению дополнительных мер социальной поддержки детей, в том числе пасынков и падчериц,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сотрудников, находящихся в служебной командировке, а также погибших (умерших) граждан, сотрудников; граждан, сотрудников, ставших инвалидами, которые обучаются в муниципальных образовательных организациях, в виде обеспечения бесплатного горячего питания (далее - отдельные государственные полномочия).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областных законов Новгородской области от 30.11.2022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N 222-ОЗ</w:t>
        </w:r>
      </w:hyperlink>
      <w:r>
        <w:rPr>
          <w:rFonts w:ascii="Arial" w:hAnsi="Arial" w:cs="Arial"/>
          <w:sz w:val="20"/>
          <w:szCs w:val="20"/>
        </w:rPr>
        <w:t xml:space="preserve">, от 28.08.2023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N 376-ОЗ</w:t>
        </w:r>
      </w:hyperlink>
      <w:r>
        <w:rPr>
          <w:rFonts w:ascii="Arial" w:hAnsi="Arial" w:cs="Arial"/>
          <w:sz w:val="20"/>
          <w:szCs w:val="20"/>
        </w:rPr>
        <w:t xml:space="preserve">, от 15.12.2023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N 444-ОЗ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Органы местного самоуправления наделяются отдельными государственными полномочиями, указанными в </w:t>
      </w:r>
      <w:hyperlink w:anchor="Par102" w:history="1">
        <w:r>
          <w:rPr>
            <w:rFonts w:ascii="Arial" w:hAnsi="Arial" w:cs="Arial"/>
            <w:color w:val="0000FF"/>
            <w:sz w:val="20"/>
            <w:szCs w:val="20"/>
          </w:rPr>
          <w:t>части 1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на 2022 - 2024 годы.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Областного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Новгородской области от 15.12.2023 N 444-ОЗ)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Статья 4. Права и обязанности органов местного самоуправления при осуществлении отдельных государственных полномочий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Органы местного самоуправления при осуществлении отдельных государственных полномочий вправе: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получать финансовое обеспечение отдельных государственных полномочий за счет предоставляемых субвенций из областного бюджета;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дополнительно использовать собственные денежные средства для осуществления отдельных государственных полномочий в случаях и порядке, предусмотренных уставом муниципального района, муниципального или городского округа Новгородской области;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получать консультативную и методическую помощь от органов государственной власти Новгородской области по вопросам осуществления отдельных государственных полномочий;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принимать муниципальные правовые акты по вопросам осуществления отдельных государственных полномочий.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Органы местного самоуправления при осуществлении отдельных государственных полномочий обязаны: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осуществлять отдельные государственные полномочия в соответствии с федеральным законодательством, настоящим областным законом и принятыми в соответствии с ними нормативными правовыми актами Новгородской области;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обеспечивать целевое использование субвенций, выделенных на осуществление отдельных государственных полномочий;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представлять в Правительство Новгородской области или уполномоченный им орган исполнительной власти Новгородской области ежегодный отчет об осуществлении отдельных государственных полномочий по форме и в сроки, установленные Правительством Новгородской области или уполномоченным им органом исполнительной власти Новгородской области;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представлять отчетность об использовании денежных средств в виде субвенций, предназначенных для осуществления отдельных государственных полномочий, в сроки и формах, установленных </w:t>
      </w:r>
      <w:r>
        <w:rPr>
          <w:rFonts w:ascii="Arial" w:hAnsi="Arial" w:cs="Arial"/>
          <w:sz w:val="20"/>
          <w:szCs w:val="20"/>
        </w:rPr>
        <w:lastRenderedPageBreak/>
        <w:t>Правительством Новгородской области или уполномоченным им органом исполнительной власти Новгородской области;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представлять по требованию Правительства Новгородской области или уполномоченного им органа исполнительной власти Новгородской области необходимую информацию, материалы и документы, связанные с осуществлением отдельных государственных полномочий, в том числе об использовании денежных средств.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Статья 5. Права и обязанности органов государственной власти области при осуществлении органами местного самоуправления отдельных государственных полномочий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Правительство Новгородской области или уполномоченный им орган исполнительной власти Новгородской области при осуществлении органами местного самоуправления отдельных государственных полномочий вправе: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издавать в пределах своей компетенции нормативные правовые акты по вопросам осуществления органами местного самоуправления отдельных государственных полномочий;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получать устную или письменную информацию от органов местного самоуправления в связи с осуществлением ими отдельных государственных полномочий;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получать от органов местного самоуправления конкретный перечень должностных лиц органов местного самоуправления, с указанием выполняемых ими функций по осуществлению отдельных государственных полномочий;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истребовать копии актов (решений) должностных лиц и органов местного самоуправления, принятых при осуществлении отдельных государственных полномочий, иных документов, связанных с осуществлением отдельных государственных полномочий. Соответствующие копии должны быть представлены не позднее чем через десять рабочих дней после их истребования;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запрашивать и получать от органов местного самоуправления отчеты, информацию и документы, связанные с осуществлением ими отдельных государственных полномочий, в том числе об использовании денежных средств.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Правительство Новгородской области или уполномоченный им орган исполнительной власти Новгородской области при осуществлении органами местного самоуправления отдельных государственных полномочий обязаны: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обеспечивать передачу органам местного самоуправления денежных средств для осуществления отдельных государственных полномочий;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оказывать консультативную и методическую помощь органам местного самоуправления по вопросам осуществления отдельных государственных полномочий;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координировать деятельность органов местного самоуправления по вопросам осуществления отдельных государственных полномочий.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Статья 6. Порядок расчета субвенции по предоставлению дополнительных мер социальной поддержки обучающимся муниципальных образовательных организаций, являющихся детьми, в том числе пасынками и падчерицами,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командировке, а также погибших (умерших) граждан, сотрудников; граждан, сотрудников, ставших инвалидами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областных законов Новгородской области от 30.11.2022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N 222-ОЗ</w:t>
        </w:r>
      </w:hyperlink>
      <w:r>
        <w:rPr>
          <w:rFonts w:ascii="Arial" w:hAnsi="Arial" w:cs="Arial"/>
          <w:sz w:val="20"/>
          <w:szCs w:val="20"/>
        </w:rPr>
        <w:t xml:space="preserve">, от 28.08.2023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N 376-ОЗ</w:t>
        </w:r>
      </w:hyperlink>
      <w:r>
        <w:rPr>
          <w:rFonts w:ascii="Arial" w:hAnsi="Arial" w:cs="Arial"/>
          <w:sz w:val="20"/>
          <w:szCs w:val="20"/>
        </w:rPr>
        <w:t xml:space="preserve">, от 15.12.2023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N 444-ОЗ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Расчет субвенции по предоставлению дополнительных мер социальной поддержки обучающимся муниципальных образовательных организаций, являющихся детьми, в том числе пасынками и падчерицами,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</w:t>
      </w:r>
      <w:r>
        <w:rPr>
          <w:rFonts w:ascii="Arial" w:hAnsi="Arial" w:cs="Arial"/>
          <w:sz w:val="20"/>
          <w:szCs w:val="20"/>
        </w:rPr>
        <w:lastRenderedPageBreak/>
        <w:t>находящихся в служебной командировке, а также погибших (умерших) граждан, сотрудников; граждан, сотрудников, ставших инвалидами, производится по формуле: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областных законов Новгородской области от 30.11.2022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N 222-ОЗ</w:t>
        </w:r>
      </w:hyperlink>
      <w:r>
        <w:rPr>
          <w:rFonts w:ascii="Arial" w:hAnsi="Arial" w:cs="Arial"/>
          <w:sz w:val="20"/>
          <w:szCs w:val="20"/>
        </w:rPr>
        <w:t xml:space="preserve">, от 28.08.2023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N 376-ОЗ</w:t>
        </w:r>
      </w:hyperlink>
      <w:r>
        <w:rPr>
          <w:rFonts w:ascii="Arial" w:hAnsi="Arial" w:cs="Arial"/>
          <w:sz w:val="20"/>
          <w:szCs w:val="20"/>
        </w:rPr>
        <w:t xml:space="preserve">, от 15.12.2023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N 444-ОЗ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Pr="00B45C56" w:rsidRDefault="00B45C56" w:rsidP="00B45C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B45C56">
        <w:rPr>
          <w:rFonts w:ascii="Arial" w:hAnsi="Arial" w:cs="Arial"/>
          <w:sz w:val="20"/>
          <w:szCs w:val="20"/>
          <w:lang w:val="en-US"/>
        </w:rPr>
        <w:t xml:space="preserve">V = A x ON x B x </w:t>
      </w:r>
      <w:r>
        <w:rPr>
          <w:rFonts w:ascii="Arial" w:hAnsi="Arial" w:cs="Arial"/>
          <w:sz w:val="20"/>
          <w:szCs w:val="20"/>
        </w:rPr>
        <w:t>К</w:t>
      </w:r>
      <w:r w:rsidRPr="00B45C56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</w:rPr>
        <w:t>где</w:t>
      </w:r>
      <w:r w:rsidRPr="00B45C56">
        <w:rPr>
          <w:rFonts w:ascii="Arial" w:hAnsi="Arial" w:cs="Arial"/>
          <w:sz w:val="20"/>
          <w:szCs w:val="20"/>
          <w:lang w:val="en-US"/>
        </w:rPr>
        <w:t>:</w:t>
      </w:r>
    </w:p>
    <w:p w:rsidR="00B45C56" w:rsidRP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val="en-US"/>
        </w:rPr>
      </w:pP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- объем субвенции, причитающейся бюджету муниципального района, муниципального округа, городского округа Новгородской области;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- количество обучающихся, являющихся детьми, в том числе пасынками и падчерицами,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командировке, а также погибших (умерших) граждан, сотрудников; граждан, сотрудников, ставших инвалидами, получающих основное общее и среднее общее образование в муниципальных образовательных организациях;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областных законов Новгородской области от 30.11.2022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N 222-ОЗ</w:t>
        </w:r>
      </w:hyperlink>
      <w:r>
        <w:rPr>
          <w:rFonts w:ascii="Arial" w:hAnsi="Arial" w:cs="Arial"/>
          <w:sz w:val="20"/>
          <w:szCs w:val="20"/>
        </w:rPr>
        <w:t xml:space="preserve">, от 28.08.2023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N 376-ОЗ</w:t>
        </w:r>
      </w:hyperlink>
      <w:r>
        <w:rPr>
          <w:rFonts w:ascii="Arial" w:hAnsi="Arial" w:cs="Arial"/>
          <w:sz w:val="20"/>
          <w:szCs w:val="20"/>
        </w:rPr>
        <w:t xml:space="preserve">, от 15.12.2023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N 444-ОЗ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- размер обеспечения горячим питанием обучающихся, являющихся детьми, в том числе пасынками и падчерицами,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командировке, а также погибших (умерших) граждан, сотрудников; граждан, сотрудников, ставших инвалидами, получающих основное общее и среднее общее образование в муниципальных образовательных организациях, из расчета на одного обучающегося в учебный день в размере, указанном в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части 1 статьи 1</w:t>
        </w:r>
      </w:hyperlink>
      <w:r>
        <w:rPr>
          <w:rFonts w:ascii="Arial" w:hAnsi="Arial" w:cs="Arial"/>
          <w:sz w:val="20"/>
          <w:szCs w:val="20"/>
        </w:rPr>
        <w:t xml:space="preserve"> настоящего областного закона;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областных законов Новгородской области от 30.11.2022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N 222-ОЗ</w:t>
        </w:r>
      </w:hyperlink>
      <w:r>
        <w:rPr>
          <w:rFonts w:ascii="Arial" w:hAnsi="Arial" w:cs="Arial"/>
          <w:sz w:val="20"/>
          <w:szCs w:val="20"/>
        </w:rPr>
        <w:t xml:space="preserve">, от 28.08.2023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N 376-ОЗ</w:t>
        </w:r>
      </w:hyperlink>
      <w:r>
        <w:rPr>
          <w:rFonts w:ascii="Arial" w:hAnsi="Arial" w:cs="Arial"/>
          <w:sz w:val="20"/>
          <w:szCs w:val="20"/>
        </w:rPr>
        <w:t xml:space="preserve">, от 15.12.2023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N 444-ОЗ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 - среднее количество учебных дней в году;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- коэффициент, учитывающий затраты на обеспечение деятельности органов местного самоуправления и муниципальных образовательных организаций, равный 1,015.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Статья 7. Финансовое обеспечение расходов по предоставлению дополнительных мер социальной поддержки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Предоставление дополнительных мер социальной поддержки осуществляется за счет средств областного бюджета.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Статья 8. Порядок определения перечня подлежащих передаче в пользование и (или) управление либо в муниципальную собственность материальных средств, необходимых для осуществления отдельных государственных полномочий, передаваемых органам местного самоуправления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В целях обеспечения передачи материальных средств (недвижимое и (или) движимое имущество), необходимых для осуществления отдельных государственных полномочий, передаваемых органам местного самоуправления, Правительство Новгородской области или уполномоченный им орган исполнительной власти Новгородской области составляет перечень подлежащих передаче в пользование и (или) управление либо в муниципальную собственность материальных средств (далее - перечень материальных средств), который согласовывается с главами муниципальных районов, муниципальных округов и городского округа Новгородской области.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 материальных средств составляется в случае, если возникает потребность в материальных средствах.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Перечень материальных средств утверждается Правительством Новгородской области или уполномоченным им органом исполнительной власти Новгородской области отдельно по каждому муниципальному району, муниципальному округу и городскому округу Новгородской области не позднее срока вступления в силу областного закона, предусматривающего наделение органов местного </w:t>
      </w:r>
      <w:r>
        <w:rPr>
          <w:rFonts w:ascii="Arial" w:hAnsi="Arial" w:cs="Arial"/>
          <w:sz w:val="20"/>
          <w:szCs w:val="20"/>
        </w:rPr>
        <w:lastRenderedPageBreak/>
        <w:t>самоуправления отдельными государственными полномочиями. Решение об отказе Правительства Новгородской области или уполномоченного им органа исполнительной власти Новгородской области о включении недвижимого и (или) движимого имущества в перечень материальных средств должно быть мотивированным.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Правительство Новгородской области или уполномоченный им орган исполнительной власти Новгородской области ежегодно уточняет перечень материальных средств с главами муниципальных районов, муниципальных округов и городского округа Новгородской области в срок не позднее месяца после вступления в силу областного закона об областном бюджете на очередной финансовый год и плановый период.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Перечень материальных средств в течение текущего финансового года может быть изменен в порядке, установленном для его утверждения. Изменения в перечень материальных средств вносятся по предложениям Правительства Новгородской области или уполномоченного им органа исполнительной власти Новгородской области, глав муниципальных районов, муниципальных округов и городского округа Новгородской области.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Статья 9. Порядок отчетности органов местного самоуправления об осуществлении отдельных государственных полномочий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Органы местного самоуправления отчитываются перед органами исполнительной власти Новгородской области об осуществлении отдельных государственных полномочий.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Формы отчетов и порядок их представления утверждаются Правительством Новгородской области или уполномоченным им органом исполнительной власти Новгородской области.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Сроки и формы отчетности органов местного самоуправления об использовании денежных средств в виде субвенций, предназначенных для осуществления отдельных государственных полномочий, утверждаются Правительством Новгородской области или уполномоченным им органом исполнительной власти Новгородской области.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Статья 10. Порядок контроля за осуществлением органами местного самоуправления отдельных государственных полномочий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В рамках контроля за осуществлением органами местного самоуправления отдельных государственных полномочий Правительство Новгородской области или уполномоченный им орган исполнительной власти Новгородской области: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проверяет целевое использование денежных средств, предусмотренных на осуществление отдельных государственных полномочий, перечисляемых бюджетам муниципальных районов, муниципальных округов и городского округа Новгородской области из областного бюджета в виде субвенций;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проводит мониторинг реализации отдельных государственных полномочий, включая проверку качества осуществления этих полномочий.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Контроль за осуществлением органами местного самоуправления отдельных государственных полномочий производится в порядке, предусмотренном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статьей 77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Контроль за использованием предоставленных на цели осуществления органами местного самоуправления отдельных государственных полномочий денежных средств осуществляется в формах и порядке, установленных в соответствии с федеральным и областным законодательством для финансового контроля за расходованием средств областного бюджета.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Статья 11. Ответственность за неисполнение или ненадлежащее исполнение отдельных государственных полномочий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Органы местного самоуправления и должностные лица органов местного самоуправления несут ответственность за неисполнение или ненадлежащее исполнение переданных настоящим областным законом отдельных государственных полномочий в соответствии с законодательством Российской Федерации.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Статья 12. Условия и порядок прекращения органами местного самоуправления исполнения отдельных государственных полномочий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Прекращение осуществления органами местного самоуправления отдельных государственных полномочий производится областным законом, который может быть принят в случае существенного изменения условий, влияющих на осуществление отдельных государственных полномочий, либо в случае если повторно допущено нецелевое расходование бюджетных средств либо нарушение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Конституции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федеральных законов, иных нормативных правовых актов, установленное соответствующим судом.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 прекращении осуществления отдельных государственных полномочий одновременно изымаются неиспользованные денежные средства, переданные в виде субвенций бюджетам муниципальных районов и округов, городского округа Новгородской области.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Статья 13. Информационное обеспечение предоставления дополнительных мер социальной поддержки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Информация о предоставлении дополнительных мер социальной поддержки в соответствии с настоящим областным законом размещается в государственной информационной системе "Единая централизованная цифровая платформа в социальной сфере".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Областного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Новгородской области от 15.12.2023 N 444-ОЗ)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Размещение (получение) указанной информации в государственной информационной системе "Единая централизованная цифровая платформа в социальной сфере" осуществляется в соответствии с Федеральным 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17 июля 1999 года N 178-ФЗ "О государственной социальной помощи".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Областного </w:t>
      </w:r>
      <w:hyperlink r:id="rId5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Новгородской области от 15.12.2023 N 444-ОЗ)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Статья 14. Вступление в силу настоящего областного закона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Настоящий областной закон вступает в силу через десять дней со дня его официального опубликования и распространяется на правоотношения, возникшие с 1 ноября 2022 года в связи с выплатой компенсации за питание.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 Новгородской области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А.С.НИКИТИН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Великий Новгород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ноября 2022 года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204-ОЗ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A172C0" w:rsidRDefault="00A172C0"/>
    <w:sectPr w:rsidR="00A172C0" w:rsidSect="008A47C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56"/>
    <w:rsid w:val="00A172C0"/>
    <w:rsid w:val="00B45C56"/>
    <w:rsid w:val="00DA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54&amp;n=107602&amp;dst=100010" TargetMode="External"/><Relationship Id="rId18" Type="http://schemas.openxmlformats.org/officeDocument/2006/relationships/hyperlink" Target="https://login.consultant.ru/link/?req=doc&amp;base=RLAW154&amp;n=109368&amp;dst=100015" TargetMode="External"/><Relationship Id="rId26" Type="http://schemas.openxmlformats.org/officeDocument/2006/relationships/hyperlink" Target="https://login.consultant.ru/link/?req=doc&amp;base=RLAW154&amp;n=107602&amp;dst=100017" TargetMode="External"/><Relationship Id="rId39" Type="http://schemas.openxmlformats.org/officeDocument/2006/relationships/hyperlink" Target="https://login.consultant.ru/link/?req=doc&amp;base=RLAW154&amp;n=109368&amp;dst=100029" TargetMode="External"/><Relationship Id="rId21" Type="http://schemas.openxmlformats.org/officeDocument/2006/relationships/hyperlink" Target="https://login.consultant.ru/link/?req=doc&amp;base=RLAW154&amp;n=103519&amp;dst=100015" TargetMode="External"/><Relationship Id="rId34" Type="http://schemas.openxmlformats.org/officeDocument/2006/relationships/hyperlink" Target="https://login.consultant.ru/link/?req=doc&amp;base=RLAW154&amp;n=109368&amp;dst=100027" TargetMode="External"/><Relationship Id="rId42" Type="http://schemas.openxmlformats.org/officeDocument/2006/relationships/hyperlink" Target="https://login.consultant.ru/link/?req=doc&amp;base=RLAW154&amp;n=107602&amp;dst=100026" TargetMode="External"/><Relationship Id="rId47" Type="http://schemas.openxmlformats.org/officeDocument/2006/relationships/hyperlink" Target="https://login.consultant.ru/link/?req=doc&amp;base=RLAW154&amp;n=103519&amp;dst=100022" TargetMode="External"/><Relationship Id="rId50" Type="http://schemas.openxmlformats.org/officeDocument/2006/relationships/hyperlink" Target="https://login.consultant.ru/link/?req=doc&amp;base=RLAW154&amp;n=103519&amp;dst=100022" TargetMode="External"/><Relationship Id="rId55" Type="http://schemas.openxmlformats.org/officeDocument/2006/relationships/hyperlink" Target="https://login.consultant.ru/link/?req=doc&amp;base=RLAW154&amp;n=109368&amp;dst=100035" TargetMode="External"/><Relationship Id="rId7" Type="http://schemas.openxmlformats.org/officeDocument/2006/relationships/hyperlink" Target="https://login.consultant.ru/link/?req=doc&amp;base=RLAW154&amp;n=103519&amp;dst=10000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54&amp;n=107602&amp;dst=100011" TargetMode="External"/><Relationship Id="rId29" Type="http://schemas.openxmlformats.org/officeDocument/2006/relationships/hyperlink" Target="https://login.consultant.ru/link/?req=doc&amp;base=RLAW154&amp;n=107602&amp;dst=100018" TargetMode="External"/><Relationship Id="rId11" Type="http://schemas.openxmlformats.org/officeDocument/2006/relationships/hyperlink" Target="https://login.consultant.ru/link/?req=doc&amp;base=LAW&amp;n=426999&amp;dst=100019" TargetMode="External"/><Relationship Id="rId24" Type="http://schemas.openxmlformats.org/officeDocument/2006/relationships/hyperlink" Target="https://login.consultant.ru/link/?req=doc&amp;base=RLAW154&amp;n=107602&amp;dst=100015" TargetMode="External"/><Relationship Id="rId32" Type="http://schemas.openxmlformats.org/officeDocument/2006/relationships/hyperlink" Target="https://login.consultant.ru/link/?req=doc&amp;base=RLAW154&amp;n=112099&amp;dst=100008" TargetMode="External"/><Relationship Id="rId37" Type="http://schemas.openxmlformats.org/officeDocument/2006/relationships/hyperlink" Target="https://login.consultant.ru/link/?req=doc&amp;base=RLAW154&amp;n=103519&amp;dst=100018" TargetMode="External"/><Relationship Id="rId40" Type="http://schemas.openxmlformats.org/officeDocument/2006/relationships/hyperlink" Target="https://login.consultant.ru/link/?req=doc&amp;base=RLAW154&amp;n=109368&amp;dst=100030" TargetMode="External"/><Relationship Id="rId45" Type="http://schemas.openxmlformats.org/officeDocument/2006/relationships/hyperlink" Target="https://login.consultant.ru/link/?req=doc&amp;base=RLAW154&amp;n=107602&amp;dst=100027" TargetMode="External"/><Relationship Id="rId53" Type="http://schemas.openxmlformats.org/officeDocument/2006/relationships/hyperlink" Target="https://login.consultant.ru/link/?req=doc&amp;base=LAW&amp;n=483062&amp;dst=100818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https://login.consultant.ru/link/?req=doc&amp;base=RLAW154&amp;n=109368&amp;dst=100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54&amp;n=109368&amp;dst=100008" TargetMode="External"/><Relationship Id="rId14" Type="http://schemas.openxmlformats.org/officeDocument/2006/relationships/hyperlink" Target="https://login.consultant.ru/link/?req=doc&amp;base=RLAW154&amp;n=109368&amp;dst=100012" TargetMode="External"/><Relationship Id="rId22" Type="http://schemas.openxmlformats.org/officeDocument/2006/relationships/hyperlink" Target="https://login.consultant.ru/link/?req=doc&amp;base=RLAW154&amp;n=107602&amp;dst=100014" TargetMode="External"/><Relationship Id="rId27" Type="http://schemas.openxmlformats.org/officeDocument/2006/relationships/hyperlink" Target="https://login.consultant.ru/link/?req=doc&amp;base=RLAW154&amp;n=109368&amp;dst=100018" TargetMode="External"/><Relationship Id="rId30" Type="http://schemas.openxmlformats.org/officeDocument/2006/relationships/hyperlink" Target="https://login.consultant.ru/link/?req=doc&amp;base=RLAW154&amp;n=109368&amp;dst=100019" TargetMode="External"/><Relationship Id="rId35" Type="http://schemas.openxmlformats.org/officeDocument/2006/relationships/hyperlink" Target="https://login.consultant.ru/link/?req=doc&amp;base=RLAW154&amp;n=109368&amp;dst=100027" TargetMode="External"/><Relationship Id="rId43" Type="http://schemas.openxmlformats.org/officeDocument/2006/relationships/hyperlink" Target="https://login.consultant.ru/link/?req=doc&amp;base=RLAW154&amp;n=109368&amp;dst=100032" TargetMode="External"/><Relationship Id="rId48" Type="http://schemas.openxmlformats.org/officeDocument/2006/relationships/hyperlink" Target="https://login.consultant.ru/link/?req=doc&amp;base=RLAW154&amp;n=107602&amp;dst=100028" TargetMode="External"/><Relationship Id="rId56" Type="http://schemas.openxmlformats.org/officeDocument/2006/relationships/hyperlink" Target="https://login.consultant.ru/link/?req=doc&amp;base=LAW&amp;n=477414" TargetMode="External"/><Relationship Id="rId8" Type="http://schemas.openxmlformats.org/officeDocument/2006/relationships/hyperlink" Target="https://login.consultant.ru/link/?req=doc&amp;base=RLAW154&amp;n=107602&amp;dst=100008" TargetMode="External"/><Relationship Id="rId51" Type="http://schemas.openxmlformats.org/officeDocument/2006/relationships/hyperlink" Target="https://login.consultant.ru/link/?req=doc&amp;base=RLAW154&amp;n=107602&amp;dst=10002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54&amp;n=103519&amp;dst=100010" TargetMode="External"/><Relationship Id="rId17" Type="http://schemas.openxmlformats.org/officeDocument/2006/relationships/hyperlink" Target="https://login.consultant.ru/link/?req=doc&amp;base=RLAW154&amp;n=109368&amp;dst=100014" TargetMode="External"/><Relationship Id="rId25" Type="http://schemas.openxmlformats.org/officeDocument/2006/relationships/hyperlink" Target="https://login.consultant.ru/link/?req=doc&amp;base=RLAW154&amp;n=109368&amp;dst=100018" TargetMode="External"/><Relationship Id="rId33" Type="http://schemas.openxmlformats.org/officeDocument/2006/relationships/hyperlink" Target="https://login.consultant.ru/link/?req=doc&amp;base=RLAW154&amp;n=103519&amp;dst=100017" TargetMode="External"/><Relationship Id="rId38" Type="http://schemas.openxmlformats.org/officeDocument/2006/relationships/hyperlink" Target="https://login.consultant.ru/link/?req=doc&amp;base=RLAW154&amp;n=107602&amp;dst=100024" TargetMode="External"/><Relationship Id="rId46" Type="http://schemas.openxmlformats.org/officeDocument/2006/relationships/hyperlink" Target="https://login.consultant.ru/link/?req=doc&amp;base=RLAW154&amp;n=109368&amp;dst=100033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154&amp;n=109368&amp;dst=100015" TargetMode="External"/><Relationship Id="rId41" Type="http://schemas.openxmlformats.org/officeDocument/2006/relationships/hyperlink" Target="https://login.consultant.ru/link/?req=doc&amp;base=RLAW154&amp;n=103519&amp;dst=100020" TargetMode="External"/><Relationship Id="rId54" Type="http://schemas.openxmlformats.org/officeDocument/2006/relationships/hyperlink" Target="https://login.consultant.ru/link/?req=doc&amp;base=LAW&amp;n=287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EXP154&amp;n=25128" TargetMode="External"/><Relationship Id="rId15" Type="http://schemas.openxmlformats.org/officeDocument/2006/relationships/hyperlink" Target="https://login.consultant.ru/link/?req=doc&amp;base=RLAW154&amp;n=103519&amp;dst=100013" TargetMode="External"/><Relationship Id="rId23" Type="http://schemas.openxmlformats.org/officeDocument/2006/relationships/hyperlink" Target="https://login.consultant.ru/link/?req=doc&amp;base=RLAW154&amp;n=109368&amp;dst=100018" TargetMode="External"/><Relationship Id="rId28" Type="http://schemas.openxmlformats.org/officeDocument/2006/relationships/hyperlink" Target="https://login.consultant.ru/link/?req=doc&amp;base=RLAW154&amp;n=109368&amp;dst=100018" TargetMode="External"/><Relationship Id="rId36" Type="http://schemas.openxmlformats.org/officeDocument/2006/relationships/hyperlink" Target="https://login.consultant.ru/link/?req=doc&amp;base=RLAW154&amp;n=107602&amp;dst=100021" TargetMode="External"/><Relationship Id="rId49" Type="http://schemas.openxmlformats.org/officeDocument/2006/relationships/hyperlink" Target="https://login.consultant.ru/link/?req=doc&amp;base=RLAW154&amp;n=109368&amp;dst=100034" TargetMode="External"/><Relationship Id="rId57" Type="http://schemas.openxmlformats.org/officeDocument/2006/relationships/hyperlink" Target="https://login.consultant.ru/link/?req=doc&amp;base=RLAW154&amp;n=109368&amp;dst=100035" TargetMode="External"/><Relationship Id="rId10" Type="http://schemas.openxmlformats.org/officeDocument/2006/relationships/hyperlink" Target="https://login.consultant.ru/link/?req=doc&amp;base=RLAW154&amp;n=112099&amp;dst=100008" TargetMode="External"/><Relationship Id="rId31" Type="http://schemas.openxmlformats.org/officeDocument/2006/relationships/hyperlink" Target="https://login.consultant.ru/link/?req=doc&amp;base=RLAW154&amp;n=109368&amp;dst=100023" TargetMode="External"/><Relationship Id="rId44" Type="http://schemas.openxmlformats.org/officeDocument/2006/relationships/hyperlink" Target="https://login.consultant.ru/link/?req=doc&amp;base=RLAW154&amp;n=103519&amp;dst=100021" TargetMode="External"/><Relationship Id="rId52" Type="http://schemas.openxmlformats.org/officeDocument/2006/relationships/hyperlink" Target="https://login.consultant.ru/link/?req=doc&amp;base=RLAW154&amp;n=109368&amp;dst=100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5781</Words>
  <Characters>32956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Галинко Надежда Александровна</dc:creator>
  <cp:lastModifiedBy>User</cp:lastModifiedBy>
  <cp:revision>2</cp:revision>
  <dcterms:created xsi:type="dcterms:W3CDTF">2025-07-22T11:12:00Z</dcterms:created>
  <dcterms:modified xsi:type="dcterms:W3CDTF">2025-07-22T11:12:00Z</dcterms:modified>
</cp:coreProperties>
</file>